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57850F84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083B510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  <w:r w:rsidR="0027520F">
        <w:rPr>
          <w:rFonts w:eastAsia="Times New Roman" w:cstheme="minorHAnsi"/>
          <w:b/>
          <w:bCs/>
          <w:snapToGrid w:val="0"/>
          <w:color w:val="002060"/>
        </w:rPr>
        <w:t>/ folosință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679C4" w14:textId="6346A5D4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  <w:r w:rsidR="0027520F"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  <w:r w:rsidR="0027520F">
              <w:rPr>
                <w:rFonts w:cstheme="minorHAnsi"/>
                <w:b/>
                <w:bCs/>
                <w:color w:val="002060"/>
                <w:lang w:eastAsia="ro-RO"/>
              </w:rPr>
              <w:t>/ folosință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AE06DA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AA6CD" w14:textId="77777777" w:rsidR="00AE06DA" w:rsidRDefault="00AE06DA" w:rsidP="00C70E48">
      <w:pPr>
        <w:spacing w:after="0" w:line="240" w:lineRule="auto"/>
      </w:pPr>
      <w:r>
        <w:separator/>
      </w:r>
    </w:p>
  </w:endnote>
  <w:endnote w:type="continuationSeparator" w:id="0">
    <w:p w14:paraId="0BAC299F" w14:textId="77777777" w:rsidR="00AE06DA" w:rsidRDefault="00AE06DA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604F1" w14:textId="77777777" w:rsidR="00AE06DA" w:rsidRDefault="00AE06DA" w:rsidP="00C70E48">
      <w:pPr>
        <w:spacing w:after="0" w:line="240" w:lineRule="auto"/>
      </w:pPr>
      <w:r>
        <w:separator/>
      </w:r>
    </w:p>
  </w:footnote>
  <w:footnote w:type="continuationSeparator" w:id="0">
    <w:p w14:paraId="6E330A3A" w14:textId="77777777" w:rsidR="00AE06DA" w:rsidRDefault="00AE06DA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BF395" w14:textId="373058A9" w:rsidR="004815CF" w:rsidRPr="00F21ED6" w:rsidRDefault="007D2E5C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  <w:r w:rsidRPr="007D2E5C">
      <w:rPr>
        <w:b/>
        <w:bCs/>
        <w:color w:val="002060"/>
        <w:sz w:val="24"/>
        <w:szCs w:val="24"/>
      </w:rPr>
      <w:t xml:space="preserve">Ghidul solicitantului: </w:t>
    </w:r>
    <w:r w:rsidR="00BF0332" w:rsidRPr="00F36257">
      <w:rPr>
        <w:rFonts w:eastAsia="Calibri" w:cstheme="minorHAnsi"/>
        <w:b/>
        <w:bCs/>
        <w:i/>
        <w:iCs/>
        <w:color w:val="002060"/>
        <w:sz w:val="24"/>
        <w:szCs w:val="24"/>
      </w:rPr>
      <w:t xml:space="preserve">Investiții în infrastructura publică a </w:t>
    </w:r>
    <w:r w:rsidR="00BF0332" w:rsidRPr="00D16CDC">
      <w:rPr>
        <w:rFonts w:eastAsia="Calibri" w:cstheme="minorHAnsi"/>
        <w:b/>
        <w:bCs/>
        <w:i/>
        <w:iCs/>
        <w:color w:val="002060"/>
        <w:sz w:val="24"/>
        <w:szCs w:val="24"/>
      </w:rPr>
      <w:t xml:space="preserve">ambulatoriilor unităților sanitare/structurilor sanitare publice </w:t>
    </w:r>
    <w:r w:rsidR="00BF0332">
      <w:rPr>
        <w:rFonts w:eastAsia="Calibri" w:cstheme="minorHAnsi"/>
        <w:b/>
        <w:bCs/>
        <w:i/>
        <w:iCs/>
        <w:color w:val="002060"/>
        <w:sz w:val="24"/>
        <w:szCs w:val="24"/>
      </w:rPr>
      <w:t>- dotare</w:t>
    </w:r>
  </w:p>
  <w:p w14:paraId="6C44EBB4" w14:textId="77777777" w:rsidR="004815CF" w:rsidRDefault="00481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0F331F"/>
    <w:rsid w:val="00111FE0"/>
    <w:rsid w:val="00144D23"/>
    <w:rsid w:val="001812C4"/>
    <w:rsid w:val="0019186C"/>
    <w:rsid w:val="00254A1D"/>
    <w:rsid w:val="0027520F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517125"/>
    <w:rsid w:val="00565CC2"/>
    <w:rsid w:val="005807FE"/>
    <w:rsid w:val="005A273D"/>
    <w:rsid w:val="005D172C"/>
    <w:rsid w:val="00601A81"/>
    <w:rsid w:val="00611158"/>
    <w:rsid w:val="006379C0"/>
    <w:rsid w:val="006D36CE"/>
    <w:rsid w:val="006E20CC"/>
    <w:rsid w:val="0070405F"/>
    <w:rsid w:val="00744AEB"/>
    <w:rsid w:val="00752AD8"/>
    <w:rsid w:val="00762599"/>
    <w:rsid w:val="007870E4"/>
    <w:rsid w:val="007D2E5C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E06DA"/>
    <w:rsid w:val="00AF5234"/>
    <w:rsid w:val="00AF7F5B"/>
    <w:rsid w:val="00B27185"/>
    <w:rsid w:val="00B81234"/>
    <w:rsid w:val="00BC62D3"/>
    <w:rsid w:val="00BF0332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300A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Constantin Alin Danciu</cp:lastModifiedBy>
  <cp:revision>4</cp:revision>
  <dcterms:created xsi:type="dcterms:W3CDTF">2023-06-30T10:13:00Z</dcterms:created>
  <dcterms:modified xsi:type="dcterms:W3CDTF">2024-04-15T13:03:00Z</dcterms:modified>
</cp:coreProperties>
</file>